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D3" w:rsidRPr="000579F1" w:rsidRDefault="00BA67D3" w:rsidP="00A13D60">
      <w:pPr>
        <w:jc w:val="right"/>
        <w:rPr>
          <w:rFonts w:ascii="Tahoma" w:hAnsi="Tahoma" w:cs="Tahoma"/>
          <w:sz w:val="32"/>
          <w:szCs w:val="32"/>
        </w:rPr>
      </w:pPr>
      <w:r w:rsidRPr="000579F1">
        <w:rPr>
          <w:rFonts w:ascii="Tahoma" w:hAnsi="Tahoma" w:cs="Tahoma"/>
          <w:sz w:val="32"/>
          <w:szCs w:val="32"/>
        </w:rPr>
        <w:t xml:space="preserve">Raising standards in key stage </w:t>
      </w:r>
      <w:r w:rsidR="000579F1">
        <w:rPr>
          <w:rFonts w:ascii="Tahoma" w:hAnsi="Tahoma" w:cs="Tahoma"/>
          <w:sz w:val="32"/>
          <w:szCs w:val="32"/>
        </w:rPr>
        <w:t xml:space="preserve">3 </w:t>
      </w:r>
      <w:r w:rsidRPr="000579F1">
        <w:rPr>
          <w:rFonts w:ascii="Tahoma" w:hAnsi="Tahoma" w:cs="Tahoma"/>
          <w:sz w:val="32"/>
          <w:szCs w:val="32"/>
        </w:rPr>
        <w:t>English: Next steps</w:t>
      </w:r>
      <w:bookmarkStart w:id="0" w:name="_GoBack"/>
      <w:bookmarkEnd w:id="0"/>
    </w:p>
    <w:p w:rsidR="00BA67D3" w:rsidRPr="000579F1" w:rsidRDefault="007467FC" w:rsidP="00BA67D3">
      <w:pPr>
        <w:pStyle w:val="ListParagraph"/>
        <w:numPr>
          <w:ilvl w:val="0"/>
          <w:numId w:val="2"/>
        </w:numPr>
        <w:jc w:val="right"/>
        <w:rPr>
          <w:rFonts w:ascii="Tahoma" w:hAnsi="Tahoma" w:cs="Tahoma"/>
        </w:rPr>
      </w:pPr>
      <w:r w:rsidRPr="000579F1">
        <w:rPr>
          <w:rFonts w:ascii="Tahoma" w:hAnsi="Tahoma" w:cs="Tahoma"/>
        </w:rPr>
        <w:t>S</w:t>
      </w:r>
      <w:r w:rsidR="00BA67D3" w:rsidRPr="000579F1">
        <w:rPr>
          <w:rFonts w:ascii="Tahoma" w:hAnsi="Tahoma" w:cs="Tahoma"/>
        </w:rPr>
        <w:t>eptember 2016</w:t>
      </w:r>
    </w:p>
    <w:p w:rsidR="00D5242E" w:rsidRPr="000579F1" w:rsidRDefault="00D5242E" w:rsidP="00D5242E">
      <w:pPr>
        <w:ind w:left="-709"/>
        <w:rPr>
          <w:rFonts w:ascii="Tahoma" w:hAnsi="Tahoma" w:cs="Tahoma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7655"/>
        <w:gridCol w:w="7655"/>
      </w:tblGrid>
      <w:tr w:rsidR="000579F1" w:rsidRPr="000579F1" w:rsidTr="00D538E8">
        <w:trPr>
          <w:gridAfter w:val="1"/>
          <w:wAfter w:w="7655" w:type="dxa"/>
        </w:trPr>
        <w:tc>
          <w:tcPr>
            <w:tcW w:w="7655" w:type="dxa"/>
          </w:tcPr>
          <w:p w:rsidR="00D5242E" w:rsidRPr="000579F1" w:rsidRDefault="00D5242E" w:rsidP="00BA4674">
            <w:pPr>
              <w:rPr>
                <w:rFonts w:ascii="Tahoma" w:hAnsi="Tahoma" w:cs="Tahoma"/>
              </w:rPr>
            </w:pPr>
            <w:r w:rsidRPr="000579F1">
              <w:rPr>
                <w:rFonts w:ascii="Tahoma" w:hAnsi="Tahoma" w:cs="Tahoma"/>
              </w:rPr>
              <w:t>School:</w:t>
            </w:r>
          </w:p>
        </w:tc>
      </w:tr>
      <w:tr w:rsidR="000579F1" w:rsidRPr="000579F1" w:rsidTr="003D6CDF">
        <w:tc>
          <w:tcPr>
            <w:tcW w:w="15310" w:type="dxa"/>
            <w:gridSpan w:val="2"/>
          </w:tcPr>
          <w:p w:rsidR="007467FC" w:rsidRPr="000579F1" w:rsidRDefault="00DF113D" w:rsidP="00BA4674">
            <w:pPr>
              <w:rPr>
                <w:rFonts w:ascii="Tahoma" w:hAnsi="Tahoma" w:cs="Tahoma"/>
              </w:rPr>
            </w:pPr>
            <w:r w:rsidRPr="000579F1">
              <w:rPr>
                <w:rFonts w:ascii="Tahoma" w:hAnsi="Tahoma" w:cs="Tahoma"/>
              </w:rPr>
              <w:t>How we work now with our partner primary schools</w:t>
            </w:r>
            <w:r w:rsidR="00BA4674" w:rsidRPr="000579F1">
              <w:rPr>
                <w:rFonts w:ascii="Tahoma" w:hAnsi="Tahoma" w:cs="Tahoma"/>
              </w:rPr>
              <w:t>. Who are they?</w:t>
            </w:r>
          </w:p>
        </w:tc>
      </w:tr>
      <w:tr w:rsidR="000579F1" w:rsidRPr="000579F1" w:rsidTr="00776E06">
        <w:tc>
          <w:tcPr>
            <w:tcW w:w="7655" w:type="dxa"/>
          </w:tcPr>
          <w:p w:rsidR="00DF113D" w:rsidRPr="000579F1" w:rsidRDefault="00DF113D" w:rsidP="00BA4674">
            <w:pPr>
              <w:rPr>
                <w:rFonts w:ascii="Tahoma" w:hAnsi="Tahoma" w:cs="Tahoma"/>
              </w:rPr>
            </w:pPr>
            <w:r w:rsidRPr="000579F1">
              <w:rPr>
                <w:rFonts w:ascii="Tahoma" w:hAnsi="Tahoma" w:cs="Tahoma"/>
              </w:rPr>
              <w:t xml:space="preserve">What </w:t>
            </w:r>
            <w:r w:rsidR="000579F1" w:rsidRPr="000579F1">
              <w:rPr>
                <w:rFonts w:ascii="Tahoma" w:hAnsi="Tahoma" w:cs="Tahoma"/>
              </w:rPr>
              <w:t>works?</w:t>
            </w:r>
          </w:p>
          <w:p w:rsidR="00DF113D" w:rsidRPr="000579F1" w:rsidRDefault="00DF113D" w:rsidP="00BA4674">
            <w:pPr>
              <w:jc w:val="center"/>
              <w:rPr>
                <w:rFonts w:ascii="Tahoma" w:hAnsi="Tahoma" w:cs="Tahoma"/>
              </w:rPr>
            </w:pPr>
          </w:p>
          <w:p w:rsidR="00DF113D" w:rsidRPr="000579F1" w:rsidRDefault="00DF113D" w:rsidP="00BA4674">
            <w:pPr>
              <w:jc w:val="center"/>
              <w:rPr>
                <w:rFonts w:ascii="Tahoma" w:hAnsi="Tahoma" w:cs="Tahoma"/>
              </w:rPr>
            </w:pPr>
          </w:p>
          <w:p w:rsidR="00DF113D" w:rsidRPr="000579F1" w:rsidRDefault="00DF113D" w:rsidP="00BA4674">
            <w:pPr>
              <w:jc w:val="center"/>
              <w:rPr>
                <w:rFonts w:ascii="Tahoma" w:hAnsi="Tahoma" w:cs="Tahoma"/>
              </w:rPr>
            </w:pPr>
          </w:p>
          <w:p w:rsidR="00DF113D" w:rsidRPr="000579F1" w:rsidRDefault="00DF113D" w:rsidP="00BA4674">
            <w:pPr>
              <w:jc w:val="center"/>
              <w:rPr>
                <w:rFonts w:ascii="Tahoma" w:hAnsi="Tahoma" w:cs="Tahoma"/>
              </w:rPr>
            </w:pPr>
          </w:p>
          <w:p w:rsidR="00DF113D" w:rsidRPr="000579F1" w:rsidRDefault="00DF113D" w:rsidP="00BA4674">
            <w:pPr>
              <w:jc w:val="center"/>
              <w:rPr>
                <w:rFonts w:ascii="Tahoma" w:hAnsi="Tahoma" w:cs="Tahoma"/>
              </w:rPr>
            </w:pPr>
          </w:p>
          <w:p w:rsidR="00DF113D" w:rsidRPr="000579F1" w:rsidRDefault="00DF113D" w:rsidP="00BA4674">
            <w:pPr>
              <w:jc w:val="center"/>
              <w:rPr>
                <w:rFonts w:ascii="Tahoma" w:hAnsi="Tahoma" w:cs="Tahoma"/>
              </w:rPr>
            </w:pPr>
          </w:p>
          <w:p w:rsidR="00DF113D" w:rsidRPr="000579F1" w:rsidRDefault="00DF113D" w:rsidP="00BA4674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655" w:type="dxa"/>
          </w:tcPr>
          <w:p w:rsidR="00DF113D" w:rsidRPr="000579F1" w:rsidRDefault="00DF113D" w:rsidP="00BA4674">
            <w:pPr>
              <w:rPr>
                <w:rFonts w:ascii="Tahoma" w:hAnsi="Tahoma" w:cs="Tahoma"/>
              </w:rPr>
            </w:pPr>
            <w:r w:rsidRPr="000579F1">
              <w:rPr>
                <w:rFonts w:ascii="Tahoma" w:hAnsi="Tahoma" w:cs="Tahoma"/>
              </w:rPr>
              <w:t xml:space="preserve">What </w:t>
            </w:r>
            <w:r w:rsidR="000579F1" w:rsidRPr="000579F1">
              <w:rPr>
                <w:rFonts w:ascii="Tahoma" w:hAnsi="Tahoma" w:cs="Tahoma"/>
              </w:rPr>
              <w:t>doesn’t?</w:t>
            </w:r>
          </w:p>
          <w:p w:rsidR="00DF113D" w:rsidRPr="000579F1" w:rsidRDefault="00DF113D" w:rsidP="00BA4674">
            <w:pPr>
              <w:jc w:val="center"/>
              <w:rPr>
                <w:rFonts w:ascii="Tahoma" w:hAnsi="Tahoma" w:cs="Tahoma"/>
              </w:rPr>
            </w:pPr>
          </w:p>
          <w:p w:rsidR="00DF113D" w:rsidRPr="000579F1" w:rsidRDefault="00DF113D" w:rsidP="00BA4674">
            <w:pPr>
              <w:jc w:val="center"/>
              <w:rPr>
                <w:rFonts w:ascii="Tahoma" w:hAnsi="Tahoma" w:cs="Tahoma"/>
              </w:rPr>
            </w:pPr>
          </w:p>
        </w:tc>
      </w:tr>
      <w:tr w:rsidR="000579F1" w:rsidRPr="000579F1" w:rsidTr="00603971">
        <w:tc>
          <w:tcPr>
            <w:tcW w:w="7655" w:type="dxa"/>
          </w:tcPr>
          <w:p w:rsidR="00BA4674" w:rsidRPr="000579F1" w:rsidRDefault="00BA4674" w:rsidP="00BA4674">
            <w:pPr>
              <w:rPr>
                <w:rFonts w:ascii="Tahoma" w:hAnsi="Tahoma" w:cs="Tahoma"/>
              </w:rPr>
            </w:pPr>
            <w:r w:rsidRPr="000579F1">
              <w:rPr>
                <w:rFonts w:ascii="Tahoma" w:hAnsi="Tahoma" w:cs="Tahoma"/>
              </w:rPr>
              <w:t>What we would like to do</w:t>
            </w:r>
          </w:p>
        </w:tc>
        <w:tc>
          <w:tcPr>
            <w:tcW w:w="7655" w:type="dxa"/>
          </w:tcPr>
          <w:p w:rsidR="00BA4674" w:rsidRPr="000579F1" w:rsidRDefault="00BA4674" w:rsidP="00BA4674">
            <w:pPr>
              <w:rPr>
                <w:rFonts w:ascii="Tahoma" w:hAnsi="Tahoma" w:cs="Tahoma"/>
              </w:rPr>
            </w:pPr>
            <w:r w:rsidRPr="000579F1">
              <w:rPr>
                <w:rFonts w:ascii="Tahoma" w:hAnsi="Tahoma" w:cs="Tahoma"/>
              </w:rPr>
              <w:t>How will we measure its impact?</w:t>
            </w:r>
          </w:p>
        </w:tc>
      </w:tr>
      <w:tr w:rsidR="00BA4674" w:rsidRPr="000579F1" w:rsidTr="00603971">
        <w:tc>
          <w:tcPr>
            <w:tcW w:w="7655" w:type="dxa"/>
          </w:tcPr>
          <w:p w:rsidR="00BA4674" w:rsidRPr="000579F1" w:rsidRDefault="00BA4674" w:rsidP="00BA4674">
            <w:pPr>
              <w:ind w:left="720"/>
              <w:rPr>
                <w:rFonts w:ascii="Tahoma" w:hAnsi="Tahoma" w:cs="Tahoma"/>
              </w:rPr>
            </w:pPr>
          </w:p>
          <w:p w:rsidR="00BA4674" w:rsidRPr="000579F1" w:rsidRDefault="00BA4674" w:rsidP="00BA4674">
            <w:pPr>
              <w:ind w:left="720"/>
              <w:rPr>
                <w:rFonts w:ascii="Tahoma" w:hAnsi="Tahoma" w:cs="Tahoma"/>
              </w:rPr>
            </w:pPr>
          </w:p>
          <w:p w:rsidR="00BA4674" w:rsidRPr="000579F1" w:rsidRDefault="00BA4674" w:rsidP="00BA4674">
            <w:pPr>
              <w:ind w:left="720"/>
              <w:rPr>
                <w:rFonts w:ascii="Tahoma" w:hAnsi="Tahoma" w:cs="Tahoma"/>
              </w:rPr>
            </w:pPr>
          </w:p>
          <w:p w:rsidR="00BA4674" w:rsidRPr="000579F1" w:rsidRDefault="00BA4674" w:rsidP="00D5242E">
            <w:pPr>
              <w:rPr>
                <w:rFonts w:ascii="Tahoma" w:hAnsi="Tahoma" w:cs="Tahoma"/>
              </w:rPr>
            </w:pPr>
          </w:p>
          <w:p w:rsidR="00BA4674" w:rsidRPr="000579F1" w:rsidRDefault="00BA4674" w:rsidP="00BA4674">
            <w:pPr>
              <w:ind w:left="720"/>
              <w:rPr>
                <w:rFonts w:ascii="Tahoma" w:hAnsi="Tahoma" w:cs="Tahoma"/>
              </w:rPr>
            </w:pPr>
          </w:p>
          <w:p w:rsidR="00BA4674" w:rsidRPr="000579F1" w:rsidRDefault="00BA4674" w:rsidP="00BA4674">
            <w:pPr>
              <w:ind w:left="720"/>
              <w:rPr>
                <w:rFonts w:ascii="Tahoma" w:hAnsi="Tahoma" w:cs="Tahoma"/>
              </w:rPr>
            </w:pPr>
          </w:p>
          <w:p w:rsidR="00BA4674" w:rsidRPr="000579F1" w:rsidRDefault="00BA4674" w:rsidP="00BA4674">
            <w:pPr>
              <w:ind w:left="720"/>
              <w:rPr>
                <w:rFonts w:ascii="Tahoma" w:hAnsi="Tahoma" w:cs="Tahoma"/>
              </w:rPr>
            </w:pPr>
          </w:p>
          <w:p w:rsidR="00BA4674" w:rsidRPr="000579F1" w:rsidRDefault="00BA4674" w:rsidP="00BA4674">
            <w:pPr>
              <w:ind w:left="720"/>
              <w:rPr>
                <w:rFonts w:ascii="Tahoma" w:hAnsi="Tahoma" w:cs="Tahoma"/>
              </w:rPr>
            </w:pPr>
          </w:p>
          <w:p w:rsidR="00BA4674" w:rsidRPr="000579F1" w:rsidRDefault="00BA4674" w:rsidP="00BA4674">
            <w:pPr>
              <w:ind w:left="720"/>
              <w:rPr>
                <w:rFonts w:ascii="Tahoma" w:hAnsi="Tahoma" w:cs="Tahoma"/>
              </w:rPr>
            </w:pPr>
          </w:p>
          <w:p w:rsidR="00BA4674" w:rsidRPr="000579F1" w:rsidRDefault="00BA4674" w:rsidP="00BA4674">
            <w:pPr>
              <w:ind w:left="720"/>
              <w:rPr>
                <w:rFonts w:ascii="Tahoma" w:hAnsi="Tahoma" w:cs="Tahoma"/>
              </w:rPr>
            </w:pPr>
          </w:p>
          <w:p w:rsidR="00BA4674" w:rsidRPr="000579F1" w:rsidRDefault="00BA4674" w:rsidP="00BA4674">
            <w:pPr>
              <w:ind w:left="720"/>
              <w:rPr>
                <w:rFonts w:ascii="Tahoma" w:hAnsi="Tahoma" w:cs="Tahoma"/>
              </w:rPr>
            </w:pPr>
          </w:p>
          <w:p w:rsidR="00BA4674" w:rsidRPr="000579F1" w:rsidRDefault="00BA4674" w:rsidP="00BA4674">
            <w:pPr>
              <w:ind w:left="720"/>
              <w:rPr>
                <w:rFonts w:ascii="Tahoma" w:hAnsi="Tahoma" w:cs="Tahoma"/>
              </w:rPr>
            </w:pPr>
          </w:p>
          <w:p w:rsidR="00BA4674" w:rsidRPr="000579F1" w:rsidRDefault="00BA4674" w:rsidP="00BA4674">
            <w:pPr>
              <w:ind w:left="720"/>
              <w:rPr>
                <w:rFonts w:ascii="Tahoma" w:hAnsi="Tahoma" w:cs="Tahoma"/>
              </w:rPr>
            </w:pPr>
          </w:p>
          <w:p w:rsidR="00BA4674" w:rsidRPr="000579F1" w:rsidRDefault="00BA4674" w:rsidP="00BA4674">
            <w:pPr>
              <w:ind w:left="720"/>
              <w:rPr>
                <w:rFonts w:ascii="Tahoma" w:hAnsi="Tahoma" w:cs="Tahoma"/>
              </w:rPr>
            </w:pPr>
          </w:p>
          <w:p w:rsidR="00BA4674" w:rsidRPr="000579F1" w:rsidRDefault="00BA4674" w:rsidP="00BA4674">
            <w:pPr>
              <w:ind w:left="720"/>
              <w:rPr>
                <w:rFonts w:ascii="Tahoma" w:hAnsi="Tahoma" w:cs="Tahoma"/>
              </w:rPr>
            </w:pPr>
          </w:p>
          <w:p w:rsidR="00BA4674" w:rsidRPr="000579F1" w:rsidRDefault="00BA4674" w:rsidP="00BA4674">
            <w:pPr>
              <w:ind w:left="720"/>
              <w:rPr>
                <w:rFonts w:ascii="Tahoma" w:hAnsi="Tahoma" w:cs="Tahoma"/>
              </w:rPr>
            </w:pPr>
          </w:p>
          <w:p w:rsidR="00BA4674" w:rsidRPr="000579F1" w:rsidRDefault="00BA4674" w:rsidP="00BA4674">
            <w:pPr>
              <w:ind w:left="720"/>
              <w:rPr>
                <w:rFonts w:ascii="Tahoma" w:hAnsi="Tahoma" w:cs="Tahoma"/>
              </w:rPr>
            </w:pPr>
          </w:p>
          <w:p w:rsidR="00BA4674" w:rsidRPr="000579F1" w:rsidRDefault="00BA4674" w:rsidP="00BA4674">
            <w:pPr>
              <w:ind w:left="720"/>
              <w:rPr>
                <w:rFonts w:ascii="Tahoma" w:hAnsi="Tahoma" w:cs="Tahoma"/>
              </w:rPr>
            </w:pPr>
          </w:p>
          <w:p w:rsidR="00BA4674" w:rsidRPr="000579F1" w:rsidRDefault="00BA4674" w:rsidP="00BA4674">
            <w:pPr>
              <w:ind w:left="720"/>
              <w:rPr>
                <w:rFonts w:ascii="Tahoma" w:hAnsi="Tahoma" w:cs="Tahoma"/>
              </w:rPr>
            </w:pPr>
          </w:p>
          <w:p w:rsidR="00BA4674" w:rsidRPr="000579F1" w:rsidRDefault="00BA4674" w:rsidP="00BA4674">
            <w:pPr>
              <w:rPr>
                <w:rFonts w:ascii="Tahoma" w:hAnsi="Tahoma" w:cs="Tahoma"/>
              </w:rPr>
            </w:pPr>
          </w:p>
        </w:tc>
        <w:tc>
          <w:tcPr>
            <w:tcW w:w="7655" w:type="dxa"/>
          </w:tcPr>
          <w:p w:rsidR="00BA4674" w:rsidRPr="000579F1" w:rsidRDefault="00BA4674" w:rsidP="00BA4674">
            <w:pPr>
              <w:rPr>
                <w:rFonts w:ascii="Tahoma" w:hAnsi="Tahoma" w:cs="Tahoma"/>
              </w:rPr>
            </w:pPr>
          </w:p>
        </w:tc>
      </w:tr>
    </w:tbl>
    <w:p w:rsidR="00D50748" w:rsidRPr="000579F1" w:rsidRDefault="00D10BBF" w:rsidP="003D6CDF">
      <w:pPr>
        <w:ind w:right="-643" w:firstLine="720"/>
        <w:jc w:val="right"/>
        <w:rPr>
          <w:rFonts w:ascii="Tahoma" w:hAnsi="Tahoma" w:cs="Tahoma"/>
          <w:sz w:val="18"/>
          <w:szCs w:val="18"/>
        </w:rPr>
      </w:pPr>
      <w:r w:rsidRPr="000579F1">
        <w:rPr>
          <w:rFonts w:ascii="Tahoma" w:hAnsi="Tahoma" w:cs="Tahoma"/>
          <w:sz w:val="18"/>
          <w:szCs w:val="18"/>
        </w:rPr>
        <w:t>Markrj.evans@ofsted.gov.uk</w:t>
      </w:r>
    </w:p>
    <w:sectPr w:rsidR="00D50748" w:rsidRPr="000579F1" w:rsidSect="00A13D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D3" w:rsidRDefault="00BA67D3" w:rsidP="00B41006">
      <w:r>
        <w:separator/>
      </w:r>
    </w:p>
  </w:endnote>
  <w:endnote w:type="continuationSeparator" w:id="0">
    <w:p w:rsidR="00BA67D3" w:rsidRDefault="00BA67D3" w:rsidP="00B4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06" w:rsidRDefault="00B410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06" w:rsidRDefault="00B410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06" w:rsidRDefault="00B41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D3" w:rsidRDefault="00BA67D3" w:rsidP="00B41006">
      <w:r>
        <w:separator/>
      </w:r>
    </w:p>
  </w:footnote>
  <w:footnote w:type="continuationSeparator" w:id="0">
    <w:p w:rsidR="00BA67D3" w:rsidRDefault="00BA67D3" w:rsidP="00B41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06" w:rsidRDefault="00B410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06" w:rsidRDefault="00B410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006" w:rsidRDefault="00B41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073D"/>
    <w:multiLevelType w:val="hybridMultilevel"/>
    <w:tmpl w:val="15523F06"/>
    <w:lvl w:ilvl="0" w:tplc="74DA29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966E3"/>
    <w:multiLevelType w:val="hybridMultilevel"/>
    <w:tmpl w:val="D8F0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24072"/>
    <w:multiLevelType w:val="hybridMultilevel"/>
    <w:tmpl w:val="36E0BF0A"/>
    <w:lvl w:ilvl="0" w:tplc="7CD804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Theme="minorHAnsi" w:hAnsi="Tahoma" w:cs="Tahoma"/>
      </w:rPr>
    </w:lvl>
    <w:lvl w:ilvl="1" w:tplc="2E6A06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06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A66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64C4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27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4EC1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D636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64C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D3"/>
    <w:rsid w:val="000579F1"/>
    <w:rsid w:val="003548F2"/>
    <w:rsid w:val="003D6CDF"/>
    <w:rsid w:val="00425504"/>
    <w:rsid w:val="007467FC"/>
    <w:rsid w:val="007A69A2"/>
    <w:rsid w:val="009F652C"/>
    <w:rsid w:val="00A13D60"/>
    <w:rsid w:val="00B41006"/>
    <w:rsid w:val="00B70575"/>
    <w:rsid w:val="00BA4674"/>
    <w:rsid w:val="00BA67D3"/>
    <w:rsid w:val="00D10BBF"/>
    <w:rsid w:val="00D5242E"/>
    <w:rsid w:val="00DF113D"/>
    <w:rsid w:val="00E9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385488-0009-4EF3-B470-9B577E7C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006"/>
  </w:style>
  <w:style w:type="paragraph" w:styleId="Footer">
    <w:name w:val="footer"/>
    <w:basedOn w:val="Normal"/>
    <w:link w:val="FooterChar"/>
    <w:uiPriority w:val="99"/>
    <w:unhideWhenUsed/>
    <w:rsid w:val="00B410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006"/>
  </w:style>
  <w:style w:type="paragraph" w:styleId="ListParagraph">
    <w:name w:val="List Paragraph"/>
    <w:basedOn w:val="Normal"/>
    <w:uiPriority w:val="34"/>
    <w:qFormat/>
    <w:rsid w:val="00BA67D3"/>
    <w:pPr>
      <w:ind w:left="720"/>
      <w:contextualSpacing/>
    </w:pPr>
  </w:style>
  <w:style w:type="table" w:styleId="TableGrid">
    <w:name w:val="Table Grid"/>
    <w:basedOn w:val="TableNormal"/>
    <w:uiPriority w:val="39"/>
    <w:rsid w:val="0074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D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7274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895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274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701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MarkRJ Evans</dc:creator>
  <cp:keywords/>
  <dc:description/>
  <cp:lastModifiedBy>MarkRJ Evans</cp:lastModifiedBy>
  <cp:revision>2</cp:revision>
  <cp:lastPrinted>2016-09-25T15:52:00Z</cp:lastPrinted>
  <dcterms:created xsi:type="dcterms:W3CDTF">2016-10-04T09:29:00Z</dcterms:created>
  <dcterms:modified xsi:type="dcterms:W3CDTF">2016-10-04T09:29:00Z</dcterms:modified>
</cp:coreProperties>
</file>